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39" w:rsidRDefault="00076FD9" w:rsidP="00076FD9">
      <w:pPr>
        <w:jc w:val="center"/>
        <w:rPr>
          <w:rFonts w:ascii="Times New Roman" w:hAnsi="Times New Roman" w:cs="Times New Roman"/>
          <w:caps/>
          <w:sz w:val="44"/>
          <w:szCs w:val="44"/>
        </w:rPr>
      </w:pPr>
      <w:r>
        <w:rPr>
          <w:rFonts w:ascii="Times New Roman" w:hAnsi="Times New Roman" w:cs="Times New Roman"/>
          <w:caps/>
          <w:sz w:val="44"/>
          <w:szCs w:val="44"/>
        </w:rPr>
        <w:t>key terminology</w:t>
      </w:r>
    </w:p>
    <w:p w:rsidR="00076FD9" w:rsidRDefault="00076FD9" w:rsidP="00076FD9">
      <w:pPr>
        <w:spacing w:after="0" w:line="240" w:lineRule="auto"/>
        <w:rPr>
          <w:rFonts w:ascii="Times New Roman" w:hAnsi="Times New Roman" w:cs="Times New Roman"/>
          <w:sz w:val="28"/>
          <w:szCs w:val="28"/>
        </w:rPr>
      </w:pPr>
      <w:r>
        <w:rPr>
          <w:rFonts w:ascii="Times New Roman" w:hAnsi="Times New Roman" w:cs="Times New Roman"/>
          <w:b/>
          <w:sz w:val="28"/>
          <w:szCs w:val="28"/>
        </w:rPr>
        <w:t>Self-Regulating:</w:t>
      </w:r>
      <w:r>
        <w:rPr>
          <w:rFonts w:ascii="Times New Roman" w:hAnsi="Times New Roman" w:cs="Times New Roman"/>
          <w:sz w:val="28"/>
          <w:szCs w:val="28"/>
        </w:rPr>
        <w:t xml:space="preserve"> This strategy requires an active awareness and knowledge of one’s mental processes (metacognition) and knowing what to do in order to accomplish the goal of comprehension.</w:t>
      </w:r>
    </w:p>
    <w:p w:rsidR="00076FD9" w:rsidRDefault="00076FD9" w:rsidP="00076FD9">
      <w:pPr>
        <w:spacing w:after="0" w:line="240" w:lineRule="auto"/>
        <w:rPr>
          <w:rFonts w:ascii="Times New Roman" w:hAnsi="Times New Roman" w:cs="Times New Roman"/>
          <w:sz w:val="28"/>
          <w:szCs w:val="28"/>
        </w:rPr>
      </w:pPr>
    </w:p>
    <w:p w:rsidR="00076FD9" w:rsidRDefault="00076FD9" w:rsidP="00076FD9">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Knowing self as a learner, the read task, and reading strategies: </w:t>
      </w:r>
      <w:r>
        <w:rPr>
          <w:rFonts w:ascii="Times New Roman" w:hAnsi="Times New Roman" w:cs="Times New Roman"/>
          <w:sz w:val="28"/>
          <w:szCs w:val="28"/>
        </w:rPr>
        <w:t>If there is a conscious awareness of what we know about ourselves as a learner, we are on our way to learning how to self-regulate. Knowing our strengths and weaknesses allows a proactive plan to be developed that will support success.</w:t>
      </w:r>
    </w:p>
    <w:p w:rsidR="00076FD9" w:rsidRDefault="00076FD9" w:rsidP="00076FD9">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Knowing the purpose for reading:</w:t>
      </w:r>
      <w:r>
        <w:rPr>
          <w:rFonts w:ascii="Times New Roman" w:hAnsi="Times New Roman" w:cs="Times New Roman"/>
          <w:sz w:val="28"/>
          <w:szCs w:val="28"/>
        </w:rPr>
        <w:t xml:space="preserve"> The skill of knowing the purpose for reading directs which monitoring skills need to be used and the reading rate.</w:t>
      </w:r>
    </w:p>
    <w:p w:rsidR="00076FD9" w:rsidRDefault="00076FD9" w:rsidP="00076FD9">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Looking back, rereading, and reading ahead:</w:t>
      </w:r>
      <w:r>
        <w:rPr>
          <w:rFonts w:ascii="Times New Roman" w:hAnsi="Times New Roman" w:cs="Times New Roman"/>
          <w:sz w:val="28"/>
          <w:szCs w:val="28"/>
        </w:rPr>
        <w:t xml:space="preserve"> Most struggling readers believe that something must be wrong with them if they must read a textbook chapter or article more than once or look back over text features they previously skimmed.  Good readers, especially when reading less familiar topics, recognize that reading material once is not enough.</w:t>
      </w:r>
    </w:p>
    <w:p w:rsidR="00076FD9" w:rsidRDefault="00076FD9" w:rsidP="00076FD9">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Predicting, confirming, clarifying, and revising:</w:t>
      </w:r>
      <w:r>
        <w:rPr>
          <w:rFonts w:ascii="Times New Roman" w:hAnsi="Times New Roman" w:cs="Times New Roman"/>
          <w:sz w:val="28"/>
          <w:szCs w:val="28"/>
        </w:rPr>
        <w:t xml:space="preserve"> Making predictions means describing what one thinks will be revealed next in the selection based on clues from the title, illustrations, and text details.</w:t>
      </w:r>
    </w:p>
    <w:p w:rsidR="00076FD9" w:rsidRDefault="00076FD9" w:rsidP="00076FD9">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Problem solving words, phrases, or paragraphs.</w:t>
      </w:r>
      <w:r>
        <w:rPr>
          <w:rFonts w:ascii="Times New Roman" w:hAnsi="Times New Roman" w:cs="Times New Roman"/>
          <w:sz w:val="28"/>
          <w:szCs w:val="28"/>
        </w:rPr>
        <w:t xml:space="preserve"> Problem solving skills may tae many forms. Using the meaning of prefixes, suffixes, and word roots may help unlock an unknown word. Proficient readers also use information from text (context) to decipher unfamiliar words.</w:t>
      </w:r>
    </w:p>
    <w:p w:rsidR="00076FD9" w:rsidRDefault="00076FD9" w:rsidP="00076FD9">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Cross-checking multiple sources of information: </w:t>
      </w:r>
      <w:r>
        <w:rPr>
          <w:rFonts w:ascii="Times New Roman" w:hAnsi="Times New Roman" w:cs="Times New Roman"/>
          <w:sz w:val="28"/>
          <w:szCs w:val="28"/>
        </w:rPr>
        <w:t>This self-regulating skill requires bringing together at lease three sources of text information simultaneously.</w:t>
      </w:r>
    </w:p>
    <w:p w:rsidR="00076FD9" w:rsidRDefault="00076FD9" w:rsidP="00076FD9">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Adjusting reading rate:</w:t>
      </w:r>
      <w:r>
        <w:rPr>
          <w:rFonts w:ascii="Times New Roman" w:hAnsi="Times New Roman" w:cs="Times New Roman"/>
          <w:sz w:val="28"/>
          <w:szCs w:val="28"/>
        </w:rPr>
        <w:t xml:space="preserve"> The skill of knowing when and how to skim and scan for specific information and when to read more slowly is closely tied to the purpose for reading.</w:t>
      </w:r>
    </w:p>
    <w:p w:rsidR="00076FD9" w:rsidRPr="00076FD9" w:rsidRDefault="00076FD9" w:rsidP="00076FD9">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Questioning:</w:t>
      </w:r>
      <w:r>
        <w:rPr>
          <w:rFonts w:ascii="Times New Roman" w:hAnsi="Times New Roman" w:cs="Times New Roman"/>
          <w:sz w:val="28"/>
          <w:szCs w:val="28"/>
        </w:rPr>
        <w:t xml:space="preserve"> Questions that support the self-regulation strategy include: </w:t>
      </w:r>
      <w:r>
        <w:rPr>
          <w:rFonts w:ascii="Times New Roman" w:hAnsi="Times New Roman" w:cs="Times New Roman"/>
          <w:i/>
          <w:sz w:val="28"/>
          <w:szCs w:val="28"/>
        </w:rPr>
        <w:t>What is going on in the text? Why I am reading this text? Are there ideas that don’t fit together? Are there any words I don’t understand? Is there information that doesn’t agree with what I know?</w:t>
      </w:r>
    </w:p>
    <w:p w:rsidR="00076FD9" w:rsidRPr="00076FD9" w:rsidRDefault="00076FD9" w:rsidP="00076FD9">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Synthesizing text with background information:</w:t>
      </w:r>
      <w:r>
        <w:rPr>
          <w:rFonts w:ascii="Times New Roman" w:hAnsi="Times New Roman" w:cs="Times New Roman"/>
          <w:sz w:val="28"/>
          <w:szCs w:val="28"/>
        </w:rPr>
        <w:t xml:space="preserve"> Meaning is being constructed and adjusted constantly as a reader analyzes text information against the background information he or she brings to the text.</w:t>
      </w:r>
    </w:p>
    <w:sectPr w:rsidR="00076FD9" w:rsidRPr="00076FD9" w:rsidSect="00F8183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10F" w:rsidRDefault="00C9410F" w:rsidP="00076FD9">
      <w:pPr>
        <w:spacing w:after="0" w:line="240" w:lineRule="auto"/>
      </w:pPr>
      <w:r>
        <w:separator/>
      </w:r>
    </w:p>
  </w:endnote>
  <w:endnote w:type="continuationSeparator" w:id="0">
    <w:p w:rsidR="00C9410F" w:rsidRDefault="00C9410F" w:rsidP="00076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F6" w:rsidRPr="00204914" w:rsidRDefault="005936F6" w:rsidP="005936F6">
    <w:pPr>
      <w:pStyle w:val="Footer"/>
      <w:jc w:val="center"/>
      <w:rPr>
        <w:rFonts w:ascii="Times New Roman" w:hAnsi="Times New Roman" w:cs="Times New Roman"/>
        <w:sz w:val="20"/>
        <w:szCs w:val="20"/>
      </w:rPr>
    </w:pPr>
    <w:r w:rsidRPr="00204914">
      <w:rPr>
        <w:rFonts w:ascii="Times New Roman" w:hAnsi="Times New Roman" w:cs="Times New Roman"/>
        <w:sz w:val="20"/>
        <w:szCs w:val="20"/>
      </w:rPr>
      <w:t>Excerpt taken from 4 Powerful Strategies for Struggling Readers Grades 3</w:t>
    </w:r>
    <w:r w:rsidR="00BC79F9">
      <w:rPr>
        <w:rFonts w:ascii="Times New Roman" w:hAnsi="Times New Roman" w:cs="Times New Roman"/>
        <w:sz w:val="20"/>
        <w:szCs w:val="20"/>
      </w:rPr>
      <w:t>-8. Lois A. Lanning 2009. Pg. 74</w:t>
    </w:r>
  </w:p>
  <w:p w:rsidR="00076FD9" w:rsidRDefault="00076FD9">
    <w:pPr>
      <w:pStyle w:val="Footer"/>
    </w:pPr>
  </w:p>
  <w:p w:rsidR="00076FD9" w:rsidRDefault="00076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10F" w:rsidRDefault="00C9410F" w:rsidP="00076FD9">
      <w:pPr>
        <w:spacing w:after="0" w:line="240" w:lineRule="auto"/>
      </w:pPr>
      <w:r>
        <w:separator/>
      </w:r>
    </w:p>
  </w:footnote>
  <w:footnote w:type="continuationSeparator" w:id="0">
    <w:p w:rsidR="00C9410F" w:rsidRDefault="00C9410F" w:rsidP="00076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D681C"/>
    <w:multiLevelType w:val="hybridMultilevel"/>
    <w:tmpl w:val="A642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76FD9"/>
    <w:rsid w:val="00076FD9"/>
    <w:rsid w:val="001200D7"/>
    <w:rsid w:val="005936F6"/>
    <w:rsid w:val="00BB72C4"/>
    <w:rsid w:val="00BC79F9"/>
    <w:rsid w:val="00C9410F"/>
    <w:rsid w:val="00F81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FD9"/>
    <w:pPr>
      <w:ind w:left="720"/>
      <w:contextualSpacing/>
    </w:pPr>
  </w:style>
  <w:style w:type="paragraph" w:styleId="Header">
    <w:name w:val="header"/>
    <w:basedOn w:val="Normal"/>
    <w:link w:val="HeaderChar"/>
    <w:uiPriority w:val="99"/>
    <w:semiHidden/>
    <w:unhideWhenUsed/>
    <w:rsid w:val="00076F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FD9"/>
  </w:style>
  <w:style w:type="paragraph" w:styleId="Footer">
    <w:name w:val="footer"/>
    <w:basedOn w:val="Normal"/>
    <w:link w:val="FooterChar"/>
    <w:uiPriority w:val="99"/>
    <w:unhideWhenUsed/>
    <w:rsid w:val="00076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D9"/>
  </w:style>
  <w:style w:type="paragraph" w:styleId="BalloonText">
    <w:name w:val="Balloon Text"/>
    <w:basedOn w:val="Normal"/>
    <w:link w:val="BalloonTextChar"/>
    <w:uiPriority w:val="99"/>
    <w:semiHidden/>
    <w:unhideWhenUsed/>
    <w:rsid w:val="00076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2009-11-11T19:57:00Z</dcterms:created>
  <dcterms:modified xsi:type="dcterms:W3CDTF">2009-11-11T20:21:00Z</dcterms:modified>
</cp:coreProperties>
</file>